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BrightLine Foods: a full month of books — Project Workbook</w:t>
      </w:r>
    </w:p>
    <w:p>
      <w:pPr/>
      <w:r>
        <w:rPr>
          <w:color w:val="475569"/>
        </w:rPr>
        <w:t xml:space="preserve">Capstone project for “Accounting Assistant Training”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Google Sheets (or Excel Online) link containing tabs for the General Journal, ledger T-accounts, a balanced Trial Balance, a completed Bank Reconciliation, and a short Notes tab.</w:t>
      </w:r>
    </w:p>
    <w:p>
      <w:pPr>
        <w:pStyle w:val="Heading1"/>
      </w:pPr>
      <w:r>
        <w:t xml:space="preserve">What to do, step by step</w:t>
      </w:r>
    </w:p>
    <w:p>
      <w:pPr>
        <w:pStyle w:val="Heading2"/>
      </w:pPr>
      <w:r>
        <w:t xml:space="preserve">Step 1 of 6</w:t>
      </w:r>
    </w:p>
    <w:p>
      <w:pPr/>
      <w:r>
        <w:t xml:space="preserve">Use the provided list of 20-30 sample BrightLine transactions for one month (cash sales, credit sales, supplier purchases on credit, payments to suppliers, customer collections, petty cash spending, a NEPA/diesel bill, salary payment with PAYE/pension/NHF withheld, and bank charges). In Google Sheets, create one tab for your General Journal and record every transaction with a date, debit account, credit account, equal amounts, a clear narration, and a reference.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Post your journal entries to ledger (T-account) tabs — at minimum Cash, Bank, Accounts Receivable, Accounts Payable, Sales, Inventory/Cost of Sales, and the statutory payable accounts — and show each account's closing balance.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Prepare a Trial Balance tab listing every account with its closing balance in the correct debit or credit column, and confirm the two columns total to exactly the same figure.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Prepare a Bank Reconciliation tab: start from the given bank statement balance, tick matching items, add uncleared lodgements, subtract unpresented payments, adjust your cash book for bank charges/COT/SMS fees, and show that your corrected cash book balance equals the adjusted bank balance.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On a short Notes tab, explain any two reconciling items in plain English and state one control weakness you noticed in the month's transactions (e.g. a possible duplicate invoice or unreceipted petty cash) and how you would fix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Set the Sheet's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Journals — correct debits/credits, balanced entries, clear narrations and references for every transaction</w:t>
            </w:r>
          </w:p>
        </w:tc>
        <w:tc>
          <w:tcPr>
            <w:tcW w:w="1200" w:type="dxa"/>
          </w:tcPr>
          <w:p>
            <w:pPr/>
            <w:r>
              <w:t xml:space="preserve">25%</w:t>
            </w:r>
          </w:p>
        </w:tc>
        <w:tc>
          <w:tcPr>
            <w:tcW w:w="2000" w:type="dxa"/>
          </w:tcPr>
          <w:p>
            <w:pPr/>
            <w:r>
              <w:t xml:space="preserve"/>
            </w:r>
          </w:p>
        </w:tc>
      </w:tr>
      <w:tr>
        <w:tc>
          <w:tcPr>
            <w:tcW w:w="6000" w:type="dxa"/>
          </w:tcPr>
          <w:p>
            <w:pPr/>
            <w:r>
              <w:t xml:space="preserve">Ledgers — accurate posting to the right accounts with correct closing balances</w:t>
            </w:r>
          </w:p>
        </w:tc>
        <w:tc>
          <w:tcPr>
            <w:tcW w:w="1200" w:type="dxa"/>
          </w:tcPr>
          <w:p>
            <w:pPr/>
            <w:r>
              <w:t xml:space="preserve">20%</w:t>
            </w:r>
          </w:p>
        </w:tc>
        <w:tc>
          <w:tcPr>
            <w:tcW w:w="2000" w:type="dxa"/>
          </w:tcPr>
          <w:p>
            <w:pPr/>
            <w:r>
              <w:t xml:space="preserve"/>
            </w:r>
          </w:p>
        </w:tc>
      </w:tr>
      <w:tr>
        <w:tc>
          <w:tcPr>
            <w:tcW w:w="6000" w:type="dxa"/>
          </w:tcPr>
          <w:p>
            <w:pPr/>
            <w:r>
              <w:t xml:space="preserve">Trial Balance — all accounts listed in the correct column with debit and credit totals that agree exactly</w:t>
            </w:r>
          </w:p>
        </w:tc>
        <w:tc>
          <w:tcPr>
            <w:tcW w:w="1200" w:type="dxa"/>
          </w:tcPr>
          <w:p>
            <w:pPr/>
            <w:r>
              <w:t xml:space="preserve">25%</w:t>
            </w:r>
          </w:p>
        </w:tc>
        <w:tc>
          <w:tcPr>
            <w:tcW w:w="2000" w:type="dxa"/>
          </w:tcPr>
          <w:p>
            <w:pPr/>
            <w:r>
              <w:t xml:space="preserve"/>
            </w:r>
          </w:p>
        </w:tc>
      </w:tr>
      <w:tr>
        <w:tc>
          <w:tcPr>
            <w:tcW w:w="6000" w:type="dxa"/>
          </w:tcPr>
          <w:p>
            <w:pPr/>
            <w:r>
              <w:t xml:space="preserve">Bank Reconciliation — correct method, all reconciling items handled, corrected cash book equals adjusted bank balance</w:t>
            </w:r>
          </w:p>
        </w:tc>
        <w:tc>
          <w:tcPr>
            <w:tcW w:w="1200" w:type="dxa"/>
          </w:tcPr>
          <w:p>
            <w:pPr/>
            <w:r>
              <w:t xml:space="preserve">20%</w:t>
            </w:r>
          </w:p>
        </w:tc>
        <w:tc>
          <w:tcPr>
            <w:tcW w:w="2000" w:type="dxa"/>
          </w:tcPr>
          <w:p>
            <w:pPr/>
            <w:r>
              <w:t xml:space="preserve"/>
            </w:r>
          </w:p>
        </w:tc>
      </w:tr>
      <w:tr>
        <w:tc>
          <w:tcPr>
            <w:tcW w:w="6000" w:type="dxa"/>
          </w:tcPr>
          <w:p>
            <w:pPr/>
            <w:r>
              <w:t xml:space="preserve">Professionalism — tidy, well-labelled tabs, sensible accounts, and a clear, sensible Notes explanation</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www.skillnaija.org/#/project/accounting-assistant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BrightLine Foods: a full month of books — Project Workbook</dc:title>
  <dc:creator>Skillnaija</dc:creator>
  <dcterms:created xsi:type="dcterms:W3CDTF">2026-09-08T09:00:00Z</dcterms:created>
  <dcterms:modified xsi:type="dcterms:W3CDTF">2026-09-08T09:00:00Z</dcterms:modified>
</cp:coreProperties>
</file>