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One-Page Brand Strategy and Mini Brand Guide for a Nigerian SME — Project Workbook</w:t>
      </w:r>
    </w:p>
    <w:p>
      <w:pPr/>
      <w:r>
        <w:rPr>
          <w:color w:val="475569"/>
        </w:rPr>
        <w:t xml:space="preserve">Capstone project for “Brand Strategy for Small Businesses” · Marketing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A one-page brand strategy plus a mini brand guide (1-3 pages) for a real or sample Nigerian SME, covering positioning, target customer, brand promise, personality and voice, visual basics and consistency across touchpoints, shared as a doc/link or pasted text.</w:t>
      </w:r>
    </w:p>
    <w:p>
      <w:pPr>
        <w:pStyle w:val="Heading1"/>
      </w:pPr>
      <w:r>
        <w:t xml:space="preserve">What to do, step by step</w:t>
      </w:r>
    </w:p>
    <w:p>
      <w:pPr>
        <w:pStyle w:val="Heading2"/>
      </w:pPr>
      <w:r>
        <w:t xml:space="preserve">Step 1 of 6</w:t>
      </w:r>
    </w:p>
    <w:p>
      <w:pPr/>
      <w:r>
        <w:t xml:space="preserve">Choose one real or sample Nigerian small business to work on, for example a caterer, tailor, skincare vendor, POS agent, barber or online thrift store. Name the business and describe what it sells in two or three sentences.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Write the strategy half: a one-line positioning statement using the 'For [customer] who [need], [business] is the [category] that [difference], because [proof]' template; a target-customer profile (who they are, their pain, desire and objection); and a clear, specific brand promise with teeth.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Write the expression half: three or four personality traits, where the brand sits on the English-to-pidgin dial, and at least three do-and-don't voice examples (including how it sounds when handling a complaint).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Write the visual basics: a primary colour plus one or two supporting colours with hex codes, a neutral, one or two font choices, a note on logo usage, and a one-line photo/look style.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Add a short consistency section listing the business's key touchpoints (Instagram/TikTok, WhatsApp, invoices, packaging, complaints) and one line on how the brand should show up at each.</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Combine everything into a clean one-to-three page document or shareable link (Google Doc, Canva, PDF) laid out like the brand guide skeleton from Lesson 7, and submit the link or pasted text.</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Clear, specific positioning statement and an evidence-based target-customer profile (pain, desire, objection)</w:t>
            </w:r>
          </w:p>
        </w:tc>
        <w:tc>
          <w:tcPr>
            <w:tcW w:w="1200" w:type="dxa"/>
          </w:tcPr>
          <w:p>
            <w:pPr/>
            <w:r>
              <w:t xml:space="preserve">25%</w:t>
            </w:r>
          </w:p>
        </w:tc>
        <w:tc>
          <w:tcPr>
            <w:tcW w:w="2000" w:type="dxa"/>
          </w:tcPr>
          <w:p>
            <w:pPr/>
            <w:r>
              <w:t xml:space="preserve"/>
            </w:r>
          </w:p>
        </w:tc>
      </w:tr>
      <w:tr>
        <w:tc>
          <w:tcPr>
            <w:tcW w:w="6000" w:type="dxa"/>
          </w:tcPr>
          <w:p>
            <w:pPr/>
            <w:r>
              <w:t xml:space="preserve">Brand promise that is concrete, deliverable and noticeable, not vague wallpaper</w:t>
            </w:r>
          </w:p>
        </w:tc>
        <w:tc>
          <w:tcPr>
            <w:tcW w:w="1200" w:type="dxa"/>
          </w:tcPr>
          <w:p>
            <w:pPr/>
            <w:r>
              <w:t xml:space="preserve">20%</w:t>
            </w:r>
          </w:p>
        </w:tc>
        <w:tc>
          <w:tcPr>
            <w:tcW w:w="2000" w:type="dxa"/>
          </w:tcPr>
          <w:p>
            <w:pPr/>
            <w:r>
              <w:t xml:space="preserve"/>
            </w:r>
          </w:p>
        </w:tc>
      </w:tr>
      <w:tr>
        <w:tc>
          <w:tcPr>
            <w:tcW w:w="6000" w:type="dxa"/>
          </w:tcPr>
          <w:p>
            <w:pPr/>
            <w:r>
              <w:t xml:space="preserve">Coherent personality and voice with concrete do-and-don't examples, including a complaint-handling voice</w:t>
            </w:r>
          </w:p>
        </w:tc>
        <w:tc>
          <w:tcPr>
            <w:tcW w:w="1200" w:type="dxa"/>
          </w:tcPr>
          <w:p>
            <w:pPr/>
            <w:r>
              <w:t xml:space="preserve">20%</w:t>
            </w:r>
          </w:p>
        </w:tc>
        <w:tc>
          <w:tcPr>
            <w:tcW w:w="2000" w:type="dxa"/>
          </w:tcPr>
          <w:p>
            <w:pPr/>
            <w:r>
              <w:t xml:space="preserve"/>
            </w:r>
          </w:p>
        </w:tc>
      </w:tr>
      <w:tr>
        <w:tc>
          <w:tcPr>
            <w:tcW w:w="6000" w:type="dxa"/>
          </w:tcPr>
          <w:p>
            <w:pPr/>
            <w:r>
              <w:t xml:space="preserve">Practical visual basics (colours with hex codes, fonts, logo and photo notes) that fit the strategy</w:t>
            </w:r>
          </w:p>
        </w:tc>
        <w:tc>
          <w:tcPr>
            <w:tcW w:w="1200" w:type="dxa"/>
          </w:tcPr>
          <w:p>
            <w:pPr/>
            <w:r>
              <w:t xml:space="preserve">20%</w:t>
            </w:r>
          </w:p>
        </w:tc>
        <w:tc>
          <w:tcPr>
            <w:tcW w:w="2000" w:type="dxa"/>
          </w:tcPr>
          <w:p>
            <w:pPr/>
            <w:r>
              <w:t xml:space="preserve"/>
            </w:r>
          </w:p>
        </w:tc>
      </w:tr>
      <w:tr>
        <w:tc>
          <w:tcPr>
            <w:tcW w:w="6000" w:type="dxa"/>
          </w:tcPr>
          <w:p>
            <w:pPr/>
            <w:r>
              <w:t xml:space="preserve">Consistency section and overall polish: organised, usable as a real brand guide for an SME</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www.skillnaija.org/#/project/brand-strategy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One-Page Brand Strategy and Mini Brand Guide for a Nigerian SME — Project Workbook</dc:title>
  <dc:creator>Skillnaija</dc:creator>
  <dcterms:created xsi:type="dcterms:W3CDTF">2026-09-08T09:00:00Z</dcterms:created>
  <dcterms:modified xsi:type="dcterms:W3CDTF">2026-09-08T09:00:00Z</dcterms:modified>
</cp:coreProperties>
</file>