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Junior Technician Field Pack — Project Workbook</w:t>
      </w:r>
    </w:p>
    <w:p>
      <w:pPr/>
      <w:r>
        <w:rPr>
          <w:color w:val="475569"/>
        </w:rPr>
        <w:t xml:space="preserve">Capstone project for “Data Centre Technician: Racks, Power, Cooling, Cabling and Remote Hands” · Data &amp; Tech · Beginner-friendly; basic computer skills needed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(a Google Doc, or a folder with view access) containing every part. Hand-drawn diagrams photographed are fine.</w:t>
      </w:r>
    </w:p>
    <w:p>
      <w:pPr>
        <w:pStyle w:val="Heading1"/>
      </w:pPr>
      <w:r>
        <w:t xml:space="preserve">What to do, step by step</w:t>
      </w:r>
    </w:p>
    <w:p>
      <w:pPr>
        <w:pStyle w:val="Heading2"/>
      </w:pPr>
      <w:r>
        <w:t xml:space="preserve">Step 1 of 7</w:t>
      </w:r>
    </w:p>
    <w:p>
      <w:pPr/>
      <w:r>
        <w:t xml:space="preserve">Part 1. Rack elevation: draw a 42U rack (on paper or in a spreadsheet) for this scenario: two top-of-rack switches, a patch panel, six 2U servers drawing about 350 W each and two 1U servers drawing about 200 W each, with blanking panels in every empty U. Mark the A and B PDUs and which power supply goes to which. Show the rack power sum and check it against the 80% rule for one 230 V, 32 A PDU.</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2. Power and cooling chain: a labelled diagram from the grid and generators to a server's two power supplies, and from the cooling units through the cold aisle to the hot aisle. Explain in your own words what N+1 and 2N mean and what happens when one side fails.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3. Remote-hands checklist: a step-by-step checklist for replacing a failed hot-swap drive from a ticket, from reading the ticket to closing it with evidence, including how you confirm the exact device and part, how you work with the customer, ESD, and the chain of custody for the old drive.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4. Safety and conduct checklist: lifting, electrical limits, fire suppression alarms, laser safety, ESD, hot aisles and noise, visitors and tailgating, and customer confidentiality.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5. Fibre handling procedure: how to inspect, clean and inspect again before connecting, how to handle and store patch cords, and how to label both ends.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6. Incident note: write the note you would send at 2 am for this scenario: the inlet temperature at one rack in row C reads 27 °C and rising, and a blanking panel is missing. Include what you saw, what you did, who you told, and what happens next.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7. 90-day learning plan: the skills and certifications you will work on, a home lab or practice you will do, and where in Nigeria you will apply.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rack elevation and power sum are correct and the 80% rule is applied properly</w:t>
            </w:r>
          </w:p>
        </w:tc>
        <w:tc>
          <w:tcPr>
            <w:tcW w:w="1200" w:type="dxa"/>
          </w:tcPr>
          <w:p>
            <w:pPr/>
            <w:r>
              <w:t xml:space="preserve">20%</w:t>
            </w:r>
          </w:p>
        </w:tc>
        <w:tc>
          <w:tcPr>
            <w:tcW w:w="2000" w:type="dxa"/>
          </w:tcPr>
          <w:p>
            <w:pPr/>
            <w:r>
              <w:t xml:space="preserve"/>
            </w:r>
          </w:p>
        </w:tc>
      </w:tr>
      <w:tr>
        <w:tc>
          <w:tcPr>
            <w:tcW w:w="6000" w:type="dxa"/>
          </w:tcPr>
          <w:p>
            <w:pPr/>
            <w:r>
              <w:t xml:space="preserve">The power and cooling chain is correct and redundancy is explained accurately</w:t>
            </w:r>
          </w:p>
        </w:tc>
        <w:tc>
          <w:tcPr>
            <w:tcW w:w="1200" w:type="dxa"/>
          </w:tcPr>
          <w:p>
            <w:pPr/>
            <w:r>
              <w:t xml:space="preserve">15%</w:t>
            </w:r>
          </w:p>
        </w:tc>
        <w:tc>
          <w:tcPr>
            <w:tcW w:w="2000" w:type="dxa"/>
          </w:tcPr>
          <w:p>
            <w:pPr/>
            <w:r>
              <w:t xml:space="preserve"/>
            </w:r>
          </w:p>
        </w:tc>
      </w:tr>
      <w:tr>
        <w:tc>
          <w:tcPr>
            <w:tcW w:w="6000" w:type="dxa"/>
          </w:tcPr>
          <w:p>
            <w:pPr/>
            <w:r>
              <w:t xml:space="preserve">The remote-hands checklist confirms the exact device and part before touching anything and protects the customer's data</w:t>
            </w:r>
          </w:p>
        </w:tc>
        <w:tc>
          <w:tcPr>
            <w:tcW w:w="1200" w:type="dxa"/>
          </w:tcPr>
          <w:p>
            <w:pPr/>
            <w:r>
              <w:t xml:space="preserve">20%</w:t>
            </w:r>
          </w:p>
        </w:tc>
        <w:tc>
          <w:tcPr>
            <w:tcW w:w="2000" w:type="dxa"/>
          </w:tcPr>
          <w:p>
            <w:pPr/>
            <w:r>
              <w:t xml:space="preserve"/>
            </w:r>
          </w:p>
        </w:tc>
      </w:tr>
      <w:tr>
        <w:tc>
          <w:tcPr>
            <w:tcW w:w="6000" w:type="dxa"/>
          </w:tcPr>
          <w:p>
            <w:pPr/>
            <w:r>
              <w:t xml:space="preserve">The safety and conduct checklist covers the serious hazards correctly</w:t>
            </w:r>
          </w:p>
        </w:tc>
        <w:tc>
          <w:tcPr>
            <w:tcW w:w="1200" w:type="dxa"/>
          </w:tcPr>
          <w:p>
            <w:pPr/>
            <w:r>
              <w:t xml:space="preserve">20%</w:t>
            </w:r>
          </w:p>
        </w:tc>
        <w:tc>
          <w:tcPr>
            <w:tcW w:w="2000" w:type="dxa"/>
          </w:tcPr>
          <w:p>
            <w:pPr/>
            <w:r>
              <w:t xml:space="preserve"/>
            </w:r>
          </w:p>
        </w:tc>
      </w:tr>
      <w:tr>
        <w:tc>
          <w:tcPr>
            <w:tcW w:w="6000" w:type="dxa"/>
          </w:tcPr>
          <w:p>
            <w:pPr/>
            <w:r>
              <w:t xml:space="preserve">The fibre procedure and the incident note are clear, correct and usable</w:t>
            </w:r>
          </w:p>
        </w:tc>
        <w:tc>
          <w:tcPr>
            <w:tcW w:w="1200" w:type="dxa"/>
          </w:tcPr>
          <w:p>
            <w:pPr/>
            <w:r>
              <w:t xml:space="preserve">15%</w:t>
            </w:r>
          </w:p>
        </w:tc>
        <w:tc>
          <w:tcPr>
            <w:tcW w:w="2000" w:type="dxa"/>
          </w:tcPr>
          <w:p>
            <w:pPr/>
            <w:r>
              <w:t xml:space="preserve"/>
            </w:r>
          </w:p>
        </w:tc>
      </w:tr>
      <w:tr>
        <w:tc>
          <w:tcPr>
            <w:tcW w:w="6000" w:type="dxa"/>
          </w:tcPr>
          <w:p>
            <w:pPr/>
            <w:r>
              <w:t xml:space="preserve">The 90-day plan is realistic and specific</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www.skillnaija.org/#/project/data-center-technician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Junior Technician Field Pack — Project Workbook</dc:title>
  <dc:creator>Skillnaija</dc:creator>
  <dcterms:created xsi:type="dcterms:W3CDTF">2026-09-08T09:00:00Z</dcterms:created>
  <dcterms:modified xsi:type="dcterms:W3CDTF">2026-09-08T09:00:00Z</dcterms:modified>
</cp:coreProperties>
</file>