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email marketing campaign for a real Nigerian business — Project Workbook</w:t>
      </w:r>
    </w:p>
    <w:p>
      <w:pPr/>
      <w:r>
        <w:rPr>
          <w:color w:val="475569"/>
        </w:rPr>
        <w:t xml:space="preserve">Capstone project for “Email Marketing for Beginners”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document or link containing: the lead magnet (or its link), the opt-in form link or screenshot, the full 3-email welcome sequence with subject lines and bodies, a one-page metrics plan with targets, and one segmentation idea.</w:t>
      </w:r>
    </w:p>
    <w:p>
      <w:pPr>
        <w:pStyle w:val="Heading1"/>
      </w:pPr>
      <w:r>
        <w:t xml:space="preserve">What to do, step by step</w:t>
      </w:r>
    </w:p>
    <w:p>
      <w:pPr>
        <w:pStyle w:val="Heading2"/>
      </w:pPr>
      <w:r>
        <w:t xml:space="preserve">Step 1 of 6</w:t>
      </w:r>
    </w:p>
    <w:p>
      <w:pPr/>
      <w:r>
        <w:t xml:space="preserve">Choose a real or realistic Nigerian small business and create a lead magnet for it: a free, specific, genuinely useful gift (for example a one-page PDF checklist or guide built in Canva) that would attract that business's ideal buyer. Describe or link the lead magnet and explain in one or two sentences why it fits the target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Set up an opt-in form in Brevo or Mailchimp connected to that lead magnet. Provide the live landing-page link or a screenshot, and make sure it has a benefit-driven headline, asks for only email and first name, has a specific active button, a reassurance line, and a self-ticked consent checkbox for NDPA compliance.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complete 3-email welcome sequence: Email 1 delivers the lead magnet with a warm welcome and what to expect, Email 2 gives pure value with no hard selling, and Email 3 makes a clear gentle first offer. For each email include the subject line, preview text, full body in a warm human voice using first-name personalisation, and one clear call to 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one-page metrics plan listing the four metrics you will track (open rate, click rate, unsubscribe rate, conversions or revenue), a realistic target for each, where in your tool you will check it, and one sentence per metric on what you will change if it underperforms.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Include at least one segmentation idea: name one way you would split this list into groups to send more relevant emails, and give an example email each group would receive.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shareable document or link (a Google Doc works well) so the full campaign, the lead magnet, opt-in, welcome sequence, and metrics plan, can be reviewed together.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Lead magnet is specific, genuinely useful, and clearly matched to the target business's ideal buyer</w:t>
            </w:r>
          </w:p>
        </w:tc>
        <w:tc>
          <w:tcPr>
            <w:tcW w:w="1200" w:type="dxa"/>
          </w:tcPr>
          <w:p>
            <w:pPr/>
            <w:r>
              <w:t xml:space="preserve">20%</w:t>
            </w:r>
          </w:p>
        </w:tc>
        <w:tc>
          <w:tcPr>
            <w:tcW w:w="2000" w:type="dxa"/>
          </w:tcPr>
          <w:p>
            <w:pPr/>
            <w:r>
              <w:t xml:space="preserve"/>
            </w:r>
          </w:p>
        </w:tc>
      </w:tr>
      <w:tr>
        <w:tc>
          <w:tcPr>
            <w:tcW w:w="6000" w:type="dxa"/>
          </w:tcPr>
          <w:p>
            <w:pPr/>
            <w:r>
              <w:t xml:space="preserve">Opt-in form is well-built: benefit headline, minimal fields, active button, reassurance, and an NDPA-compliant consent checkbox</w:t>
            </w:r>
          </w:p>
        </w:tc>
        <w:tc>
          <w:tcPr>
            <w:tcW w:w="1200" w:type="dxa"/>
          </w:tcPr>
          <w:p>
            <w:pPr/>
            <w:r>
              <w:t xml:space="preserve">20%</w:t>
            </w:r>
          </w:p>
        </w:tc>
        <w:tc>
          <w:tcPr>
            <w:tcW w:w="2000" w:type="dxa"/>
          </w:tcPr>
          <w:p>
            <w:pPr/>
            <w:r>
              <w:t xml:space="preserve"/>
            </w:r>
          </w:p>
        </w:tc>
      </w:tr>
      <w:tr>
        <w:tc>
          <w:tcPr>
            <w:tcW w:w="6000" w:type="dxa"/>
          </w:tcPr>
          <w:p>
            <w:pPr/>
            <w:r>
              <w:t xml:space="preserve">The 3-email welcome sequence follows the deliver-value-then-offer structure with strong subject lines and warm, human, personalised copy</w:t>
            </w:r>
          </w:p>
        </w:tc>
        <w:tc>
          <w:tcPr>
            <w:tcW w:w="1200" w:type="dxa"/>
          </w:tcPr>
          <w:p>
            <w:pPr/>
            <w:r>
              <w:t xml:space="preserve">30%</w:t>
            </w:r>
          </w:p>
        </w:tc>
        <w:tc>
          <w:tcPr>
            <w:tcW w:w="2000" w:type="dxa"/>
          </w:tcPr>
          <w:p>
            <w:pPr/>
            <w:r>
              <w:t xml:space="preserve"/>
            </w:r>
          </w:p>
        </w:tc>
      </w:tr>
      <w:tr>
        <w:tc>
          <w:tcPr>
            <w:tcW w:w="6000" w:type="dxa"/>
          </w:tcPr>
          <w:p>
            <w:pPr/>
            <w:r>
              <w:t xml:space="preserve">Metrics plan names the right four metrics with realistic targets and a clear action for each if it underperforms</w:t>
            </w:r>
          </w:p>
        </w:tc>
        <w:tc>
          <w:tcPr>
            <w:tcW w:w="1200" w:type="dxa"/>
          </w:tcPr>
          <w:p>
            <w:pPr/>
            <w:r>
              <w:t xml:space="preserve">20%</w:t>
            </w:r>
          </w:p>
        </w:tc>
        <w:tc>
          <w:tcPr>
            <w:tcW w:w="2000" w:type="dxa"/>
          </w:tcPr>
          <w:p>
            <w:pPr/>
            <w:r>
              <w:t xml:space="preserve"/>
            </w:r>
          </w:p>
        </w:tc>
      </w:tr>
      <w:tr>
        <w:tc>
          <w:tcPr>
            <w:tcW w:w="6000" w:type="dxa"/>
          </w:tcPr>
          <w:p>
            <w:pPr/>
            <w:r>
              <w:t xml:space="preserve">At least one practical segmentation idea is included with a relevant example email per group</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www.skillnaija.org/#/project/email-marketing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email marketing campaign for a real Nigerian business — Project Workbook</dc:title>
  <dc:creator>Skillnaija</dc:creator>
  <dcterms:created xsi:type="dcterms:W3CDTF">2026-09-08T09:00:00Z</dcterms:created>
  <dcterms:modified xsi:type="dcterms:W3CDTF">2026-09-08T09:00:00Z</dcterms:modified>
</cp:coreProperties>
</file>