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Fraud-Risk + Controls Plan and a Staff Cash-Handling SOP — Project Workbook</w:t>
      </w:r>
    </w:p>
    <w:p>
      <w:pPr/>
      <w:r>
        <w:rPr>
          <w:color w:val="475569"/>
        </w:rPr>
        <w:t xml:space="preserve">Capstone project for “Fraud Prevention for Small Businesses”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(Google Doc or similar) or pasted text containing a fraud-risk and controls plan with five clearly labelled sections: (1) a short business context, (2) the top 5 fraud risks across insiders/customers/suppliers with naira impact, (3) the specific control(s) that block each risk, (4) a one-page staff cash-handling SOP in plain language, and (5) an 'if fraud happens' response section (evidence, bank, EFCC/Police, platform, insider handling).</w:t>
      </w:r>
    </w:p>
    <w:p>
      <w:pPr>
        <w:pStyle w:val="Heading1"/>
      </w:pPr>
      <w:r>
        <w:t xml:space="preserve">What to do, step by step</w:t>
      </w:r>
    </w:p>
    <w:p>
      <w:pPr>
        <w:pStyle w:val="Heading2"/>
      </w:pPr>
      <w:r>
        <w:t xml:space="preserve">Step 1 of 6</w:t>
      </w:r>
    </w:p>
    <w:p>
      <w:pPr/>
      <w:r>
        <w:t xml:space="preserve">Choose a sample Nigerian small business to plan for — for example a provision store, pharmacy, restaurant, electronics shop, POS/agency-banking agent, or salon. In one short paragraph, describe it: what it sells, how it takes payment (cash, transfer, POS, cheque), how many staff handle money, and who currently checks the books. This sets the context for everything that follows, so make it realistic and specific.</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Identify and write up the TOP 5 fraud risks for this business, deliberately covering all three directions from Lesson 1 — insiders (e.g. cashier skimming, fake refunds), customers (e.g. fake transfer alert, POS reversal, bounced cheque, overpayment), and suppliers/outsiders (e.g. vanishing supplier, payment-redirect 'we changed our account' scam, phishing/account takeover). For each risk, state in one or two lines exactly how the business could lose money to it, with a realistic naira figure.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For EACH of the 5 risks, write the specific control(s) that block it, drawing on the course — for example: confirm payment landed in our own app before releasing goods; separation of duties; daily cash reconciliation with the cashier present; approval limits for refunds/payments; verify a new supplier (CAC, references, 'name + scam' search) and prefer staged/on-delivery payment; confirm any 'changed account' by calling a known number; 2FA and a password manager on business accounts; least-access for staff. Be concrete about who does what and when.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one-page STAFF CASH-HANDLING SOP in plain, simple language your team could actually follow, covering at minimum: how to confirm a payment has truly landed (in our own bank app / POS settlement) before releasing goods or change; the rule for amounts above a set threshold needing owner/supervisor approval; how cash is recorded for every sale and how the till is counted and reconciled at close each day (with the cashier present); the never-share-OTP/card/BVN rule; how refunds, voids and 'no sale' are approved and logged; and what to do if something looks wrong. Keep it to about one page and post-on-the-wall clear.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'If fraud happens' section based on Lesson 7: the exact steps your business will take — preserve evidence (what to screenshot/record), call the bank on a trusted number to recall/freeze, report to the EFCC and the Nigeria Police, report the scam account to the platform, and how you'll handle a suspected insider case quietly and fairly. Include the key contacts/channels you'd use.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Put everything into one clear document (Google Doc or similar) with labelled sections (Business Context; Top 5 Risks; Controls for Each Risk; One-Page Cash-Handling SOP; If Fraud Happens). Use real Nigerian tools, channels and naira figures throughout. Set sharing to 'anyone with the link can view' and submit the link, OR paste the full plan as text. Make it specific and practical enough that a real owner could hand the SOP to staff tomorrow.</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Top 5 risks identified across all three directions (insiders, customers, suppliers/outsiders), each with a realistic naira impact and a clear explanation of how money is lost</w:t>
            </w:r>
          </w:p>
        </w:tc>
        <w:tc>
          <w:tcPr>
            <w:tcW w:w="1200" w:type="dxa"/>
          </w:tcPr>
          <w:p>
            <w:pPr/>
            <w:r>
              <w:t xml:space="preserve">25%</w:t>
            </w:r>
          </w:p>
        </w:tc>
        <w:tc>
          <w:tcPr>
            <w:tcW w:w="2000" w:type="dxa"/>
          </w:tcPr>
          <w:p>
            <w:pPr/>
            <w:r>
              <w:t xml:space="preserve"/>
            </w:r>
          </w:p>
        </w:tc>
      </w:tr>
      <w:tr>
        <w:tc>
          <w:tcPr>
            <w:tcW w:w="6000" w:type="dxa"/>
          </w:tcPr>
          <w:p>
            <w:pPr/>
            <w:r>
              <w:t xml:space="preserve">Each risk is matched to specific, correct controls from the course (confirm-before-release, separation of duties, daily reconciliation, approval limits, supplier verification, 2FA/access control), concrete about who does what and when</w:t>
            </w:r>
          </w:p>
        </w:tc>
        <w:tc>
          <w:tcPr>
            <w:tcW w:w="1200" w:type="dxa"/>
          </w:tcPr>
          <w:p>
            <w:pPr/>
            <w:r>
              <w:t xml:space="preserve">30%</w:t>
            </w:r>
          </w:p>
        </w:tc>
        <w:tc>
          <w:tcPr>
            <w:tcW w:w="2000" w:type="dxa"/>
          </w:tcPr>
          <w:p>
            <w:pPr/>
            <w:r>
              <w:t xml:space="preserve"/>
            </w:r>
          </w:p>
        </w:tc>
      </w:tr>
      <w:tr>
        <w:tc>
          <w:tcPr>
            <w:tcW w:w="6000" w:type="dxa"/>
          </w:tcPr>
          <w:p>
            <w:pPr/>
            <w:r>
              <w:t xml:space="preserve">One-page cash-handling SOP is clear, plain-language and genuinely usable by staff — covers confirming payment landed, daily till reconciliation, approval thresholds, OTP rule, and refund/void logging</w:t>
            </w:r>
          </w:p>
        </w:tc>
        <w:tc>
          <w:tcPr>
            <w:tcW w:w="1200" w:type="dxa"/>
          </w:tcPr>
          <w:p>
            <w:pPr/>
            <w:r>
              <w:t xml:space="preserve">25%</w:t>
            </w:r>
          </w:p>
        </w:tc>
        <w:tc>
          <w:tcPr>
            <w:tcW w:w="2000" w:type="dxa"/>
          </w:tcPr>
          <w:p>
            <w:pPr/>
            <w:r>
              <w:t xml:space="preserve"/>
            </w:r>
          </w:p>
        </w:tc>
      </w:tr>
      <w:tr>
        <w:tc>
          <w:tcPr>
            <w:tcW w:w="6000" w:type="dxa"/>
          </w:tcPr>
          <w:p>
            <w:pPr/>
            <w:r>
              <w:t xml:space="preserve">'If fraud happens' response is accurate and Nigerian-specific — preserve evidence, bank recall/freeze, report to EFCC/Police and the platform, and fair, lawful handling of insider cases</w:t>
            </w:r>
          </w:p>
        </w:tc>
        <w:tc>
          <w:tcPr>
            <w:tcW w:w="1200" w:type="dxa"/>
          </w:tcPr>
          <w:p>
            <w:pPr/>
            <w:r>
              <w:t xml:space="preserve">10%</w:t>
            </w:r>
          </w:p>
        </w:tc>
        <w:tc>
          <w:tcPr>
            <w:tcW w:w="2000" w:type="dxa"/>
          </w:tcPr>
          <w:p>
            <w:pPr/>
            <w:r>
              <w:t xml:space="preserve"/>
            </w:r>
          </w:p>
        </w:tc>
      </w:tr>
      <w:tr>
        <w:tc>
          <w:tcPr>
            <w:tcW w:w="6000" w:type="dxa"/>
          </w:tcPr>
          <w:p>
            <w:pPr/>
            <w:r>
              <w:t xml:space="preserve">Realism and specificity — a real, specific sample business with real Nigerian tools, channels and naira figures, practical enough to use tomorrow</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www.skillnaija.org/#/project/fraud-prevention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Fraud-Risk + Controls Plan and a Staff Cash-Handling SOP — Project Workbook</dc:title>
  <dc:creator>Skillnaija</dc:creator>
  <dcterms:created xsi:type="dcterms:W3CDTF">2026-09-08T09:00:00Z</dcterms:created>
  <dcterms:modified xsi:type="dcterms:W3CDTF">2026-09-08T09:00:00Z</dcterms:modified>
</cp:coreProperties>
</file>