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Braiding &amp; Wig Portfolio — Project Workbook</w:t>
      </w:r>
    </w:p>
    <w:p>
      <w:pPr/>
      <w:r>
        <w:rPr>
          <w:color w:val="475569"/>
        </w:rPr>
        <w:t xml:space="preserve">Capstone project for “Hair Braiding &amp; Wig Making: From First Cornrow to a Booked-Out Business” · Trades · Beginner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or a shared photo folder plus a document) with a headed section for each of the five parts. Photos must be your own work, taken with permission.</w:t>
      </w:r>
    </w:p>
    <w:p>
      <w:pPr>
        <w:pStyle w:val="Heading1"/>
      </w:pPr>
      <w:r>
        <w:t xml:space="preserve">What to do, step by step</w:t>
      </w:r>
    </w:p>
    <w:p>
      <w:pPr>
        <w:pStyle w:val="Heading2"/>
      </w:pPr>
      <w:r>
        <w:t xml:space="preserve">Step 1 of 6</w:t>
      </w:r>
    </w:p>
    <w:p>
      <w:pPr/>
      <w:r>
        <w:t xml:space="preserve">Complete the work on a mannequin head, on yourself, or on willing friends or family who agree to be photographed. Get their permission before you take or share any photo, do not show faces of children, and do not use any client's real name in the file.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Part 1. Three braided styles: (a) a cornrow style with at least one feed-in section, (b) box braids or knotless braids at a size you name, and (c) one style from the trending list (goddess or boho braids, faux or butterfly locs, Ghana weaving, stitch braids, twists or a men's style). For each: a before photo, a photo of the parting or grid before braiding, and at least two finished photos (front and back), plus the time it took, the hair used and its cost, and what you would do differently.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Part 2. One wig: either build a closure wig from wefts (photos of the measured cap, the sewn wefts, the closure attached and the finished wig on the mannequin) or revamp a tired wig (before, during and after photos with the steps you took). Note the hair used, the tools and the time.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Part 3. Scalp and tension notes: for each real person you worked on, a short note of the pre-service scalp check you did, the tension level you chose and why, and any style you would refuse for that head and why. If you worked only on a mannequin, write the notes for two imagined clients described in the course.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Part 4. Your price menu: a one-page menu for at least eight services (style, size, length, hair included or not, time, price, deposit) with a short note on how you set the prices for your area.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Part 5. Your clean-station and home-service checklist: what you clean between clients and how, what is single-use, hot water and hot tool safety, and what goes in your home-service bag.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Three styles are complete with clean parts, even tension and finished edges, evidenced by before, grid and after photos</w:t>
            </w:r>
          </w:p>
        </w:tc>
        <w:tc>
          <w:tcPr>
            <w:tcW w:w="1200" w:type="dxa"/>
          </w:tcPr>
          <w:p>
            <w:pPr/>
            <w:r>
              <w:t xml:space="preserve">36%</w:t>
            </w:r>
          </w:p>
        </w:tc>
        <w:tc>
          <w:tcPr>
            <w:tcW w:w="2000" w:type="dxa"/>
          </w:tcPr>
          <w:p>
            <w:pPr/>
            <w:r>
              <w:t xml:space="preserve"/>
            </w:r>
          </w:p>
        </w:tc>
      </w:tr>
      <w:tr>
        <w:tc>
          <w:tcPr>
            <w:tcW w:w="6000" w:type="dxa"/>
          </w:tcPr>
          <w:p>
            <w:pPr/>
            <w:r>
              <w:t xml:space="preserve">The wig build or revamp is complete, tidy inside and out, with the steps evidenced</w:t>
            </w:r>
          </w:p>
        </w:tc>
        <w:tc>
          <w:tcPr>
            <w:tcW w:w="1200" w:type="dxa"/>
          </w:tcPr>
          <w:p>
            <w:pPr/>
            <w:r>
              <w:t xml:space="preserve">24%</w:t>
            </w:r>
          </w:p>
        </w:tc>
        <w:tc>
          <w:tcPr>
            <w:tcW w:w="2000" w:type="dxa"/>
          </w:tcPr>
          <w:p>
            <w:pPr/>
            <w:r>
              <w:t xml:space="preserve"/>
            </w:r>
          </w:p>
        </w:tc>
      </w:tr>
      <w:tr>
        <w:tc>
          <w:tcPr>
            <w:tcW w:w="6000" w:type="dxa"/>
          </w:tcPr>
          <w:p>
            <w:pPr/>
            <w:r>
              <w:t xml:space="preserve">Scalp and tension notes show a real check, a considered tension choice and a willingness to refuse</w:t>
            </w:r>
          </w:p>
        </w:tc>
        <w:tc>
          <w:tcPr>
            <w:tcW w:w="1200" w:type="dxa"/>
          </w:tcPr>
          <w:p>
            <w:pPr/>
            <w:r>
              <w:t xml:space="preserve">14%</w:t>
            </w:r>
          </w:p>
        </w:tc>
        <w:tc>
          <w:tcPr>
            <w:tcW w:w="2000" w:type="dxa"/>
          </w:tcPr>
          <w:p>
            <w:pPr/>
            <w:r>
              <w:t xml:space="preserve"/>
            </w:r>
          </w:p>
        </w:tc>
      </w:tr>
      <w:tr>
        <w:tc>
          <w:tcPr>
            <w:tcW w:w="6000" w:type="dxa"/>
          </w:tcPr>
          <w:p>
            <w:pPr/>
            <w:r>
              <w:t xml:space="preserve">The price menu is complete, realistic and explains its pricing</w:t>
            </w:r>
          </w:p>
        </w:tc>
        <w:tc>
          <w:tcPr>
            <w:tcW w:w="1200" w:type="dxa"/>
          </w:tcPr>
          <w:p>
            <w:pPr/>
            <w:r>
              <w:t xml:space="preserve">14%</w:t>
            </w:r>
          </w:p>
        </w:tc>
        <w:tc>
          <w:tcPr>
            <w:tcW w:w="2000" w:type="dxa"/>
          </w:tcPr>
          <w:p>
            <w:pPr/>
            <w:r>
              <w:t xml:space="preserve"/>
            </w:r>
          </w:p>
        </w:tc>
      </w:tr>
      <w:tr>
        <w:tc>
          <w:tcPr>
            <w:tcW w:w="6000" w:type="dxa"/>
          </w:tcPr>
          <w:p>
            <w:pPr/>
            <w:r>
              <w:t xml:space="preserve">The hygiene and home-service checklist is thorough and safe</w:t>
            </w:r>
          </w:p>
        </w:tc>
        <w:tc>
          <w:tcPr>
            <w:tcW w:w="1200" w:type="dxa"/>
          </w:tcPr>
          <w:p>
            <w:pPr/>
            <w:r>
              <w:t xml:space="preserve">12%</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www.skillnaija.org/#/project/hair-braiding-wig-making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Braiding &amp; Wig Portfolio — Project Workbook</dc:title>
  <dc:creator>Skillnaija</dc:creator>
  <dcterms:created xsi:type="dcterms:W3CDTF">2026-09-08T09:00:00Z</dcterms:created>
  <dcterms:modified xsi:type="dcterms:W3CDTF">2026-09-08T09:00:00Z</dcterms:modified>
</cp:coreProperties>
</file>