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Motion Portfolio and Showreel — Project Workbook</w:t>
      </w:r>
    </w:p>
    <w:p>
      <w:pPr/>
      <w:r>
        <w:rPr>
          <w:color w:val="475569"/>
        </w:rPr>
        <w:t xml:space="preserve">Capstone project for “Motion Graphics for Social Media and Brands” · Design · Beginner to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link (Google Drive, YouTube unlisted, Vimeo or Behance, view access) to a folder or page containing the four pieces, the showreel, the storyboards and scripts, the export specification table and the list of licensed sources.</w:t>
      </w:r>
    </w:p>
    <w:p>
      <w:pPr>
        <w:pStyle w:val="Heading1"/>
      </w:pPr>
      <w:r>
        <w:t xml:space="preserve">What to do, step by step</w:t>
      </w:r>
    </w:p>
    <w:p>
      <w:pPr>
        <w:pStyle w:val="Heading2"/>
      </w:pPr>
      <w:r>
        <w:t xml:space="preserve">Step 1 of 7</w:t>
      </w:r>
    </w:p>
    <w:p>
      <w:pPr/>
      <w:r>
        <w:t xml:space="preserve">Create original motion work for a fictional or real client (with permission). Use only music, sound effects, fonts and footage you are licensed to use (a platform's licensed library, a free licence, or your own), and list every source. No cracked software, plugins or fonts. Avoid rapid flashing.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An animated social post (5 to 15 seconds, 9:16 or 4:5) for a brand, with a short storyboard of at least four frames and a note on the easing you used and why.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A kinetic typography piece (10 to 30 seconds) set to a licensed voiceover, verse or music clip, with every line held long enough to read on a phone.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A logo sting (2 to 5 seconds) for a logo you designed or have permission to animate, with one version with sound and one silent loop.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An explainer segment (20 to 45 seconds) with a short script, a scene table and animated UI or icons.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Export specifications: for each piece, the platform or venue, aspect ratio, resolution, frame rate, format and file size, and one sentence on how you checked it plays properly on a phone.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A 30 to 60 second showreel that cuts the best moments from all four pieces, and a one-paragraph note on what you would charge for each piece as a client job, with your reasoning.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animated post uses purposeful timing and easing and follows its storyboard</w:t>
            </w:r>
          </w:p>
        </w:tc>
        <w:tc>
          <w:tcPr>
            <w:tcW w:w="1200" w:type="dxa"/>
          </w:tcPr>
          <w:p>
            <w:pPr/>
            <w:r>
              <w:t xml:space="preserve">16%</w:t>
            </w:r>
          </w:p>
        </w:tc>
        <w:tc>
          <w:tcPr>
            <w:tcW w:w="2000" w:type="dxa"/>
          </w:tcPr>
          <w:p>
            <w:pPr/>
            <w:r>
              <w:t xml:space="preserve"/>
            </w:r>
          </w:p>
        </w:tc>
      </w:tr>
      <w:tr>
        <w:tc>
          <w:tcPr>
            <w:tcW w:w="6000" w:type="dxa"/>
          </w:tcPr>
          <w:p>
            <w:pPr/>
            <w:r>
              <w:t xml:space="preserve">The kinetic type piece is readable on a phone, rhythmic and uses licensed audio</w:t>
            </w:r>
          </w:p>
        </w:tc>
        <w:tc>
          <w:tcPr>
            <w:tcW w:w="1200" w:type="dxa"/>
          </w:tcPr>
          <w:p>
            <w:pPr/>
            <w:r>
              <w:t xml:space="preserve">16%</w:t>
            </w:r>
          </w:p>
        </w:tc>
        <w:tc>
          <w:tcPr>
            <w:tcW w:w="2000" w:type="dxa"/>
          </w:tcPr>
          <w:p>
            <w:pPr/>
            <w:r>
              <w:t xml:space="preserve"/>
            </w:r>
          </w:p>
        </w:tc>
      </w:tr>
      <w:tr>
        <w:tc>
          <w:tcPr>
            <w:tcW w:w="6000" w:type="dxa"/>
          </w:tcPr>
          <w:p>
            <w:pPr/>
            <w:r>
              <w:t xml:space="preserve">The logo sting is short, on-brand and works with and without sound</w:t>
            </w:r>
          </w:p>
        </w:tc>
        <w:tc>
          <w:tcPr>
            <w:tcW w:w="1200" w:type="dxa"/>
          </w:tcPr>
          <w:p>
            <w:pPr/>
            <w:r>
              <w:t xml:space="preserve">16%</w:t>
            </w:r>
          </w:p>
        </w:tc>
        <w:tc>
          <w:tcPr>
            <w:tcW w:w="2000" w:type="dxa"/>
          </w:tcPr>
          <w:p>
            <w:pPr/>
            <w:r>
              <w:t xml:space="preserve"/>
            </w:r>
          </w:p>
        </w:tc>
      </w:tr>
      <w:tr>
        <w:tc>
          <w:tcPr>
            <w:tcW w:w="6000" w:type="dxa"/>
          </w:tcPr>
          <w:p>
            <w:pPr/>
            <w:r>
              <w:t xml:space="preserve">The explainer segment has a clear structure from script to scenes</w:t>
            </w:r>
          </w:p>
        </w:tc>
        <w:tc>
          <w:tcPr>
            <w:tcW w:w="1200" w:type="dxa"/>
          </w:tcPr>
          <w:p>
            <w:pPr/>
            <w:r>
              <w:t xml:space="preserve">18%</w:t>
            </w:r>
          </w:p>
        </w:tc>
        <w:tc>
          <w:tcPr>
            <w:tcW w:w="2000" w:type="dxa"/>
          </w:tcPr>
          <w:p>
            <w:pPr/>
            <w:r>
              <w:t xml:space="preserve"/>
            </w:r>
          </w:p>
        </w:tc>
      </w:tr>
      <w:tr>
        <w:tc>
          <w:tcPr>
            <w:tcW w:w="6000" w:type="dxa"/>
          </w:tcPr>
          <w:p>
            <w:pPr/>
            <w:r>
              <w:t xml:space="preserve">Export specifications are correct for each destination and sources are licensed and listed</w:t>
            </w:r>
          </w:p>
        </w:tc>
        <w:tc>
          <w:tcPr>
            <w:tcW w:w="1200" w:type="dxa"/>
          </w:tcPr>
          <w:p>
            <w:pPr/>
            <w:r>
              <w:t xml:space="preserve">16%</w:t>
            </w:r>
          </w:p>
        </w:tc>
        <w:tc>
          <w:tcPr>
            <w:tcW w:w="2000" w:type="dxa"/>
          </w:tcPr>
          <w:p>
            <w:pPr/>
            <w:r>
              <w:t xml:space="preserve"/>
            </w:r>
          </w:p>
        </w:tc>
      </w:tr>
      <w:tr>
        <w:tc>
          <w:tcPr>
            <w:tcW w:w="6000" w:type="dxa"/>
          </w:tcPr>
          <w:p>
            <w:pPr/>
            <w:r>
              <w:t xml:space="preserve">The showreel is tight and the pricing note is reasoned</w:t>
            </w:r>
          </w:p>
        </w:tc>
        <w:tc>
          <w:tcPr>
            <w:tcW w:w="1200" w:type="dxa"/>
          </w:tcPr>
          <w:p>
            <w:pPr/>
            <w:r>
              <w:t xml:space="preserve">18%</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www.skillnaija.org/#/project/motion-graphics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Motion Portfolio and Showreel — Project Workbook</dc:title>
  <dc:creator>Skillnaija</dc:creator>
  <dcterms:created xsi:type="dcterms:W3CDTF">2026-09-08T09:00:00Z</dcterms:created>
  <dcterms:modified xsi:type="dcterms:W3CDTF">2026-09-08T09:00:00Z</dcterms:modified>
</cp:coreProperties>
</file>