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Local History, Documented — Project Workbook</w:t>
      </w:r>
    </w:p>
    <w:p>
      <w:pPr/>
      <w:r>
        <w:rPr>
          <w:color w:val="475569"/>
        </w:rPr>
        <w:t xml:space="preserve">Capstone project for “Nigerian History: Peoples, Power and Culture from Nok to Now”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Doc, Notion page or PDF set to 'anyone with the link') containing the scoped question, two interview write-ups with consent noted, two or more cited written sources, a ten-event sourced timeline, four or more credited images, and the 1,200-2,000-word illustrated article.</w:t>
      </w:r>
    </w:p>
    <w:p>
      <w:pPr>
        <w:pStyle w:val="Heading1"/>
      </w:pPr>
      <w:r>
        <w:t xml:space="preserve">What to do, step by step</w:t>
      </w:r>
    </w:p>
    <w:p>
      <w:pPr>
        <w:pStyle w:val="Heading2"/>
      </w:pPr>
      <w:r>
        <w:t xml:space="preserve">Step 1 of 6</w:t>
      </w:r>
    </w:p>
    <w:p>
      <w:pPr/>
      <w:r>
        <w:t xml:space="preserve">Choose and scope: pick one subject in your own town, village, family or institution — a market, a church or mosque, a school, a chieftaincy, a festival, a family migration, a factory, a road, a riot, a football club. State in 100 words why it matters and what question you want to answer about it (for example: when did Oja Oba market start, and who controlled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Oral sources: interview at least two people who remember the subject directly or through their parents. Record with consent (say who they are, their age, their relationship to the subject, and that they agreed). Write up each interview as notes with the date and place. Note where the two accounts agree and where they disagree.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Written sources: find at least two written sources — a book, a newspaper archive, a government gazette, a church or school record, a thesis, a reputable website — and cite them fully (author, title, publisher or site, year, page or URL, date accessed). Show one place where a written source corrects or confirms an oral 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Timeline: build a dated timeline of at least ten events for your subject, each with the source it came from. Mark uncertain dates as approximate and say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Images: include at least four images — your own photographs, family photographs used with permission, or images from Wikimedia Commons or another free-licence source — each with a caption stating what it shows, who made it, and the licence or permission. No images copied from social media or news sites without a licence.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The article: write 1,200-2,000 words that tell the story in order, explain why it matters, quote your interviewees, cite your written sources, and end with what is still unknown. Put the article, interview notes, timeline and images in one shared document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clear, local, answerable question with a 100-word statement of why it matters</w:t>
            </w:r>
          </w:p>
        </w:tc>
        <w:tc>
          <w:tcPr>
            <w:tcW w:w="1200" w:type="dxa"/>
          </w:tcPr>
          <w:p>
            <w:pPr/>
            <w:r>
              <w:t xml:space="preserve">10%</w:t>
            </w:r>
          </w:p>
        </w:tc>
        <w:tc>
          <w:tcPr>
            <w:tcW w:w="2000" w:type="dxa"/>
          </w:tcPr>
          <w:p>
            <w:pPr/>
            <w:r>
              <w:t xml:space="preserve"/>
            </w:r>
          </w:p>
        </w:tc>
      </w:tr>
      <w:tr>
        <w:tc>
          <w:tcPr>
            <w:tcW w:w="6000" w:type="dxa"/>
          </w:tcPr>
          <w:p>
            <w:pPr/>
            <w:r>
              <w:t xml:space="preserve">Two or more oral interviews properly documented with consent, date and place, with agreements and disagreements between accounts noted</w:t>
            </w:r>
          </w:p>
        </w:tc>
        <w:tc>
          <w:tcPr>
            <w:tcW w:w="1200" w:type="dxa"/>
          </w:tcPr>
          <w:p>
            <w:pPr/>
            <w:r>
              <w:t xml:space="preserve">20%</w:t>
            </w:r>
          </w:p>
        </w:tc>
        <w:tc>
          <w:tcPr>
            <w:tcW w:w="2000" w:type="dxa"/>
          </w:tcPr>
          <w:p>
            <w:pPr/>
            <w:r>
              <w:t xml:space="preserve"/>
            </w:r>
          </w:p>
        </w:tc>
      </w:tr>
      <w:tr>
        <w:tc>
          <w:tcPr>
            <w:tcW w:w="6000" w:type="dxa"/>
          </w:tcPr>
          <w:p>
            <w:pPr/>
            <w:r>
              <w:t xml:space="preserve">Two or more written sources fully cited, with at least one example of a written source confirming or correcting an oral account</w:t>
            </w:r>
          </w:p>
        </w:tc>
        <w:tc>
          <w:tcPr>
            <w:tcW w:w="1200" w:type="dxa"/>
          </w:tcPr>
          <w:p>
            <w:pPr/>
            <w:r>
              <w:t xml:space="preserve">20%</w:t>
            </w:r>
          </w:p>
        </w:tc>
        <w:tc>
          <w:tcPr>
            <w:tcW w:w="2000" w:type="dxa"/>
          </w:tcPr>
          <w:p>
            <w:pPr/>
            <w:r>
              <w:t xml:space="preserve"/>
            </w:r>
          </w:p>
        </w:tc>
      </w:tr>
      <w:tr>
        <w:tc>
          <w:tcPr>
            <w:tcW w:w="6000" w:type="dxa"/>
          </w:tcPr>
          <w:p>
            <w:pPr/>
            <w:r>
              <w:t xml:space="preserve">A sourced timeline of ten or more events with uncertain dates honestly marked</w:t>
            </w:r>
          </w:p>
        </w:tc>
        <w:tc>
          <w:tcPr>
            <w:tcW w:w="1200" w:type="dxa"/>
          </w:tcPr>
          <w:p>
            <w:pPr/>
            <w:r>
              <w:t xml:space="preserve">15%</w:t>
            </w:r>
          </w:p>
        </w:tc>
        <w:tc>
          <w:tcPr>
            <w:tcW w:w="2000" w:type="dxa"/>
          </w:tcPr>
          <w:p>
            <w:pPr/>
            <w:r>
              <w:t xml:space="preserve"/>
            </w:r>
          </w:p>
        </w:tc>
      </w:tr>
      <w:tr>
        <w:tc>
          <w:tcPr>
            <w:tcW w:w="6000" w:type="dxa"/>
          </w:tcPr>
          <w:p>
            <w:pPr/>
            <w:r>
              <w:t xml:space="preserve">Four or more images, each captioned with content, creator and licence or permission; nothing lifted without rights</w:t>
            </w:r>
          </w:p>
        </w:tc>
        <w:tc>
          <w:tcPr>
            <w:tcW w:w="1200" w:type="dxa"/>
          </w:tcPr>
          <w:p>
            <w:pPr/>
            <w:r>
              <w:t xml:space="preserve">15%</w:t>
            </w:r>
          </w:p>
        </w:tc>
        <w:tc>
          <w:tcPr>
            <w:tcW w:w="2000" w:type="dxa"/>
          </w:tcPr>
          <w:p>
            <w:pPr/>
            <w:r>
              <w:t xml:space="preserve"/>
            </w:r>
          </w:p>
        </w:tc>
      </w:tr>
      <w:tr>
        <w:tc>
          <w:tcPr>
            <w:tcW w:w="6000" w:type="dxa"/>
          </w:tcPr>
          <w:p>
            <w:pPr/>
            <w:r>
              <w:t xml:space="preserve">The article tells the story in order, explains its significance, quotes and cites its sources, and ends with what remains unknown</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www.skillnaija.org/#/project/nigerian-history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Local History, Documented — Project Workbook</dc:title>
  <dc:creator>Skillnaija</dc:creator>
  <dcterms:created xsi:type="dcterms:W3CDTF">2026-09-08T09:00:00Z</dcterms:created>
  <dcterms:modified xsi:type="dcterms:W3CDTF">2026-09-08T09:00:00Z</dcterms:modified>
</cp:coreProperties>
</file>