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Personal-Brand Plan and Optimised Profile — Project Workbook</w:t>
      </w:r>
    </w:p>
    <w:p>
      <w:pPr/>
      <w:r>
        <w:rPr>
          <w:color w:val="475569"/>
        </w:rPr>
        <w:t xml:space="preserve">Capstone project for “Personal Branding for Professionals”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link to your personal-brand plan, optimised profile, and 5 content ideas with hooks.</w:t>
      </w:r>
    </w:p>
    <w:p>
      <w:pPr>
        <w:pStyle w:val="Heading1"/>
      </w:pPr>
      <w:r>
        <w:t xml:space="preserve">What to do, step by step</w:t>
      </w:r>
    </w:p>
    <w:p>
      <w:pPr>
        <w:pStyle w:val="Heading2"/>
      </w:pPr>
      <w:r>
        <w:t xml:space="preserve">Step 1 of 6</w:t>
      </w:r>
    </w:p>
    <w:p>
      <w:pPr/>
      <w:r>
        <w:t xml:space="preserve">Write a one-page personal-brand plan that opens with a clear niche statement using the formula 'I help [WHO] achieve [WHAT RESULT] through [HOW]', and states which platform (LinkedIn, X or Instagram) you will focus on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Optimise one real profile (LinkedIn recommended): rewrite the headline to say who you help and how, rewrite the About section with a hook, one concrete result and a call to action, add a value-statement banner or bio, and weave in the keywords your buyers search.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Define your offer and how your brand converts to income: state whether you're targeting a job, retainers or projects, a defensible price range with naira and/or dollar figures, and your payment setup (e.g. bank account, Payoneer or Grey).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List 5 specific content ideas you could post this month, each labelled with its bucket (educational, story, opinion, proof or engagement) and a one-line hook for the first line of the post.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Outline a simple weekly consistency routine (how many posts, comments and pitches you'll do each week) and name two Nigerian networking spaces you'll be active 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Share everything via a single public link — a Google Doc, Notion page, or your live profile URL with the plan attached — set so anyone with the link can 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Niche and value: clear, specific niche statement naming who you help, the result, and how</w:t>
            </w:r>
          </w:p>
        </w:tc>
        <w:tc>
          <w:tcPr>
            <w:tcW w:w="1200" w:type="dxa"/>
          </w:tcPr>
          <w:p>
            <w:pPr/>
            <w:r>
              <w:t xml:space="preserve">25%</w:t>
            </w:r>
          </w:p>
        </w:tc>
        <w:tc>
          <w:tcPr>
            <w:tcW w:w="2000" w:type="dxa"/>
          </w:tcPr>
          <w:p>
            <w:pPr/>
            <w:r>
              <w:t xml:space="preserve"/>
            </w:r>
          </w:p>
        </w:tc>
      </w:tr>
      <w:tr>
        <w:tc>
          <w:tcPr>
            <w:tcW w:w="6000" w:type="dxa"/>
          </w:tcPr>
          <w:p>
            <w:pPr/>
            <w:r>
              <w:t xml:space="preserve">Optimised profile: headline, About and keywords are rewritten to convert and get found</w:t>
            </w:r>
          </w:p>
        </w:tc>
        <w:tc>
          <w:tcPr>
            <w:tcW w:w="1200" w:type="dxa"/>
          </w:tcPr>
          <w:p>
            <w:pPr/>
            <w:r>
              <w:t xml:space="preserve">25%</w:t>
            </w:r>
          </w:p>
        </w:tc>
        <w:tc>
          <w:tcPr>
            <w:tcW w:w="2000" w:type="dxa"/>
          </w:tcPr>
          <w:p>
            <w:pPr/>
            <w:r>
              <w:t xml:space="preserve"/>
            </w:r>
          </w:p>
        </w:tc>
      </w:tr>
      <w:tr>
        <w:tc>
          <w:tcPr>
            <w:tcW w:w="6000" w:type="dxa"/>
          </w:tcPr>
          <w:p>
            <w:pPr/>
            <w:r>
              <w:t xml:space="preserve">Content ideas: 5 specific ideas across different buckets, each with a strong first-line hook</w:t>
            </w:r>
          </w:p>
        </w:tc>
        <w:tc>
          <w:tcPr>
            <w:tcW w:w="1200" w:type="dxa"/>
          </w:tcPr>
          <w:p>
            <w:pPr/>
            <w:r>
              <w:t xml:space="preserve">20%</w:t>
            </w:r>
          </w:p>
        </w:tc>
        <w:tc>
          <w:tcPr>
            <w:tcW w:w="2000" w:type="dxa"/>
          </w:tcPr>
          <w:p>
            <w:pPr/>
            <w:r>
              <w:t xml:space="preserve"/>
            </w:r>
          </w:p>
        </w:tc>
      </w:tr>
      <w:tr>
        <w:tc>
          <w:tcPr>
            <w:tcW w:w="6000" w:type="dxa"/>
          </w:tcPr>
          <w:p>
            <w:pPr/>
            <w:r>
              <w:t xml:space="preserve">Income path: clear offer, defensible naira/dollar pricing, and a real payment setup</w:t>
            </w:r>
          </w:p>
        </w:tc>
        <w:tc>
          <w:tcPr>
            <w:tcW w:w="1200" w:type="dxa"/>
          </w:tcPr>
          <w:p>
            <w:pPr/>
            <w:r>
              <w:t xml:space="preserve">20%</w:t>
            </w:r>
          </w:p>
        </w:tc>
        <w:tc>
          <w:tcPr>
            <w:tcW w:w="2000" w:type="dxa"/>
          </w:tcPr>
          <w:p>
            <w:pPr/>
            <w:r>
              <w:t xml:space="preserve"/>
            </w:r>
          </w:p>
        </w:tc>
      </w:tr>
      <w:tr>
        <w:tc>
          <w:tcPr>
            <w:tcW w:w="6000" w:type="dxa"/>
          </w:tcPr>
          <w:p>
            <w:pPr/>
            <w:r>
              <w:t xml:space="preserve">Consistency and networking: a realistic weekly routine and two named Nigerian spaces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www.skillnaija.org/#/project/personal-branding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Personal-Brand Plan and Optimised Profile — Project Workbook</dc:title>
  <dc:creator>Skillnaija</dc:creator>
  <dcterms:created xsi:type="dcterms:W3CDTF">2026-09-08T09:00:00Z</dcterms:created>
  <dcterms:modified xsi:type="dcterms:W3CDTF">2026-09-08T09:00:00Z</dcterms:modified>
</cp:coreProperties>
</file>