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Inventory Control Pack — Project Workbook</w:t>
      </w:r>
    </w:p>
    <w:p>
      <w:pPr/>
      <w:r>
        <w:rPr>
          <w:color w:val="475569"/>
        </w:rPr>
        <w:t xml:space="preserve">Capstone project for “Warehouse &amp; Inventory Operations: Stores, Stock Control and Distribution” · Business · Beginner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plus a link to or upload of the spreadsheet from Parts 3 to 5. Fictional data only.</w:t>
      </w:r>
    </w:p>
    <w:p>
      <w:pPr>
        <w:pStyle w:val="Heading1"/>
      </w:pPr>
      <w:r>
        <w:t xml:space="preserve">What to do, step by step</w:t>
      </w:r>
    </w:p>
    <w:p>
      <w:pPr>
        <w:pStyle w:val="Heading2"/>
      </w:pPr>
      <w:r>
        <w:t xml:space="preserve">Step 1 of 7</w:t>
      </w:r>
    </w:p>
    <w:p>
      <w:pPr/>
      <w:r>
        <w:t xml:space="preserve">Design the controls for a fictional store or warehouse (a distributor, a supermarket store room, a pharmacy store, a building materials yard, an online seller's stock room) with at least 20 products. All data can be fictional. Do not use a real employer's records.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Layout and locations: a simple layout sketch or table of zones (receiving, storage, pick, quarantine, returns, dispatch) and a location code scheme with five example labels.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Receiving: a step-by-step receiving procedure and a completed goods received note for one delivery that includes a short delivery and a damaged carton, showing how each is recorded.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Stock ledger: a spreadsheet stock ledger for at least 20 products with units of measure, opening balances, at least 30 receipts and issues, and running balances, plus the rule you use for converting cartons and pieces.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Count and variance: a cycle count sheet for at least 10 products with counted versus recorded quantities, and a variance report explaining the three largest differences and the approval needed before adjusting.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Planning and loss prevention: an ABC analysis of your products with a reorder point and safety stock for three A items (show the working), and a list of at least eight loss-prevention controls including one for expiry.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Safety and KPIs: a weekly safety walk checklist (racking, aisles, pedestrian routes, forklift authorisation, fire safety, first aid) and a monthly KPI dashboard with inventory accuracy, days of stock, order fill rate and expiry and damage losses.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layout separates zones sensibly and the location scheme is clear and consistent</w:t>
            </w:r>
          </w:p>
        </w:tc>
        <w:tc>
          <w:tcPr>
            <w:tcW w:w="1200" w:type="dxa"/>
          </w:tcPr>
          <w:p>
            <w:pPr/>
            <w:r>
              <w:t xml:space="preserve">12%</w:t>
            </w:r>
          </w:p>
        </w:tc>
        <w:tc>
          <w:tcPr>
            <w:tcW w:w="2000" w:type="dxa"/>
          </w:tcPr>
          <w:p>
            <w:pPr/>
            <w:r>
              <w:t xml:space="preserve"/>
            </w:r>
          </w:p>
        </w:tc>
      </w:tr>
      <w:tr>
        <w:tc>
          <w:tcPr>
            <w:tcW w:w="6000" w:type="dxa"/>
          </w:tcPr>
          <w:p>
            <w:pPr/>
            <w:r>
              <w:t xml:space="preserve">The receiving procedure and GRN correctly record shortages and damage</w:t>
            </w:r>
          </w:p>
        </w:tc>
        <w:tc>
          <w:tcPr>
            <w:tcW w:w="1200" w:type="dxa"/>
          </w:tcPr>
          <w:p>
            <w:pPr/>
            <w:r>
              <w:t xml:space="preserve">16%</w:t>
            </w:r>
          </w:p>
        </w:tc>
        <w:tc>
          <w:tcPr>
            <w:tcW w:w="2000" w:type="dxa"/>
          </w:tcPr>
          <w:p>
            <w:pPr/>
            <w:r>
              <w:t xml:space="preserve"/>
            </w:r>
          </w:p>
        </w:tc>
      </w:tr>
      <w:tr>
        <w:tc>
          <w:tcPr>
            <w:tcW w:w="6000" w:type="dxa"/>
          </w:tcPr>
          <w:p>
            <w:pPr/>
            <w:r>
              <w:t xml:space="preserve">The stock ledger is accurate with correct units and running balances</w:t>
            </w:r>
          </w:p>
        </w:tc>
        <w:tc>
          <w:tcPr>
            <w:tcW w:w="1200" w:type="dxa"/>
          </w:tcPr>
          <w:p>
            <w:pPr/>
            <w:r>
              <w:t xml:space="preserve">20%</w:t>
            </w:r>
          </w:p>
        </w:tc>
        <w:tc>
          <w:tcPr>
            <w:tcW w:w="2000" w:type="dxa"/>
          </w:tcPr>
          <w:p>
            <w:pPr/>
            <w:r>
              <w:t xml:space="preserve"/>
            </w:r>
          </w:p>
        </w:tc>
      </w:tr>
      <w:tr>
        <w:tc>
          <w:tcPr>
            <w:tcW w:w="6000" w:type="dxa"/>
          </w:tcPr>
          <w:p>
            <w:pPr/>
            <w:r>
              <w:t xml:space="preserve">The count and variance report investigates before adjusting and requires approval</w:t>
            </w:r>
          </w:p>
        </w:tc>
        <w:tc>
          <w:tcPr>
            <w:tcW w:w="1200" w:type="dxa"/>
          </w:tcPr>
          <w:p>
            <w:pPr/>
            <w:r>
              <w:t xml:space="preserve">16%</w:t>
            </w:r>
          </w:p>
        </w:tc>
        <w:tc>
          <w:tcPr>
            <w:tcW w:w="2000" w:type="dxa"/>
          </w:tcPr>
          <w:p>
            <w:pPr/>
            <w:r>
              <w:t xml:space="preserve"/>
            </w:r>
          </w:p>
        </w:tc>
      </w:tr>
      <w:tr>
        <w:tc>
          <w:tcPr>
            <w:tcW w:w="6000" w:type="dxa"/>
          </w:tcPr>
          <w:p>
            <w:pPr/>
            <w:r>
              <w:t xml:space="preserve">ABC analysis, reorder points and safety stock are worked correctly and the loss controls are practical</w:t>
            </w:r>
          </w:p>
        </w:tc>
        <w:tc>
          <w:tcPr>
            <w:tcW w:w="1200" w:type="dxa"/>
          </w:tcPr>
          <w:p>
            <w:pPr/>
            <w:r>
              <w:t xml:space="preserve">20%</w:t>
            </w:r>
          </w:p>
        </w:tc>
        <w:tc>
          <w:tcPr>
            <w:tcW w:w="2000" w:type="dxa"/>
          </w:tcPr>
          <w:p>
            <w:pPr/>
            <w:r>
              <w:t xml:space="preserve"/>
            </w:r>
          </w:p>
        </w:tc>
      </w:tr>
      <w:tr>
        <w:tc>
          <w:tcPr>
            <w:tcW w:w="6000" w:type="dxa"/>
          </w:tcPr>
          <w:p>
            <w:pPr/>
            <w:r>
              <w:t xml:space="preserve">The safety checklist and KPI dashboard are complete and sensible</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www.skillnaija.org/#/project/warehouse-inventory-operations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Inventory Control Pack — Project Workbook</dc:title>
  <dc:creator>Skillnaija</dc:creator>
  <dcterms:created xsi:type="dcterms:W3CDTF">2026-09-08T09:00:00Z</dcterms:created>
  <dcterms:modified xsi:type="dcterms:W3CDTF">2026-09-08T09:00:00Z</dcterms:modified>
</cp:coreProperties>
</file>